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_rels/header1.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Caladea" w:hAnsi="Caladea"/>
        </w:rPr>
      </w:pPr>
      <w:r>
        <w:rPr>
          <w:rFonts w:cs="Times New Roman" w:ascii="Caladea" w:hAnsi="Caladea"/>
          <w:b/>
          <w:i/>
          <w:sz w:val="24"/>
          <w:szCs w:val="24"/>
          <w:u w:val="single"/>
        </w:rPr>
        <w:t>APPLICANT SCREENING POLICIES</w:t>
      </w:r>
    </w:p>
    <w:p>
      <w:pPr>
        <w:pStyle w:val="NoSpacing"/>
        <w:jc w:val="center"/>
        <w:rPr/>
      </w:pPr>
      <w:r>
        <w:rPr>
          <w:rFonts w:cs="Times New Roman" w:ascii="Candara" w:hAnsi="Candara"/>
          <w:b/>
          <w:i/>
          <w:sz w:val="24"/>
          <w:szCs w:val="24"/>
        </w:rPr>
        <w:t>We offer application forms to everyone who inquires about our available rentals.</w:t>
      </w:r>
    </w:p>
    <w:p>
      <w:pPr>
        <w:pStyle w:val="NoSpacing"/>
        <w:jc w:val="center"/>
        <w:rPr/>
      </w:pPr>
      <w:r>
        <w:rPr>
          <w:rFonts w:cs="Times New Roman" w:ascii="Candara" w:hAnsi="Candara"/>
          <w:b/>
          <w:i/>
          <w:sz w:val="24"/>
          <w:szCs w:val="24"/>
        </w:rPr>
        <w:t>We review completed applications in the order in which they are receive.</w:t>
      </w:r>
    </w:p>
    <w:p>
      <w:pPr>
        <w:pStyle w:val="NoSpacing"/>
        <w:jc w:val="center"/>
        <w:rPr/>
      </w:pPr>
      <w:r>
        <w:rPr>
          <w:rFonts w:cs="Times New Roman" w:ascii="Candara" w:hAnsi="Candara"/>
          <w:b/>
          <w:i/>
          <w:sz w:val="24"/>
          <w:szCs w:val="24"/>
        </w:rPr>
        <w:t>We may require up to two business days to verify information on an application.</w:t>
      </w:r>
    </w:p>
    <w:p>
      <w:pPr>
        <w:pStyle w:val="NoSpacing"/>
        <w:jc w:val="center"/>
        <w:rPr/>
      </w:pPr>
      <w:r>
        <w:rPr>
          <w:rFonts w:cs="Times New Roman" w:ascii="Candara" w:hAnsi="Candara"/>
          <w:b/>
          <w:i/>
          <w:sz w:val="24"/>
          <w:szCs w:val="24"/>
        </w:rPr>
        <w:t>If we are unable to verify information on an application, the application may be denied.</w:t>
      </w:r>
    </w:p>
    <w:p>
      <w:pPr>
        <w:pStyle w:val="NoSpacing"/>
        <w:rPr>
          <w:rFonts w:ascii="Times New Roman" w:hAnsi="Times New Roman" w:cs="Times New Roman"/>
          <w:i w:val="false"/>
          <w:i w:val="false"/>
          <w:iCs w:val="false"/>
          <w:u w:val="single"/>
        </w:rPr>
      </w:pPr>
      <w:r>
        <w:rPr>
          <w:rFonts w:cs="Times New Roman" w:ascii="Times New Roman" w:hAnsi="Times New Roman"/>
          <w:i w:val="false"/>
          <w:iCs w:val="false"/>
          <w:u w:val="single"/>
        </w:rPr>
      </w:r>
    </w:p>
    <w:p>
      <w:pPr>
        <w:pStyle w:val="NoSpacing"/>
        <w:rPr>
          <w:rFonts w:ascii="Caladea" w:hAnsi="Caladea"/>
        </w:rPr>
      </w:pPr>
      <w:r>
        <w:rPr>
          <w:rFonts w:cs="Times New Roman" w:ascii="Caladea" w:hAnsi="Caladea"/>
          <w:b/>
          <w:bCs/>
          <w:i w:val="false"/>
          <w:iCs w:val="false"/>
          <w:sz w:val="24"/>
          <w:szCs w:val="24"/>
          <w:u w:val="single"/>
        </w:rPr>
        <w:t>1. COMPLETE</w:t>
      </w:r>
      <w:r>
        <w:rPr>
          <w:rFonts w:cs="Times New Roman" w:ascii="Caladea" w:hAnsi="Caladea"/>
          <w:b/>
          <w:bCs/>
          <w:i/>
          <w:sz w:val="24"/>
          <w:szCs w:val="24"/>
          <w:u w:val="single"/>
        </w:rPr>
        <w:t xml:space="preserve"> APPLICATION</w:t>
      </w:r>
    </w:p>
    <w:p>
      <w:pPr>
        <w:pStyle w:val="NoSpacing"/>
        <w:rPr>
          <w:rFonts w:ascii="Candara" w:hAnsi="Candara"/>
        </w:rPr>
      </w:pPr>
      <w:r>
        <w:rPr>
          <w:rFonts w:cs="Times New Roman" w:ascii="Candara" w:hAnsi="Candara"/>
          <w:b w:val="false"/>
          <w:bCs w:val="false"/>
          <w:i w:val="false"/>
          <w:iCs w:val="false"/>
          <w:sz w:val="24"/>
          <w:szCs w:val="24"/>
        </w:rPr>
        <w:t>Each person over 18 years of age must submit a completed applications.</w:t>
      </w:r>
    </w:p>
    <w:p>
      <w:pPr>
        <w:pStyle w:val="NoSpacing"/>
        <w:rPr>
          <w:rFonts w:ascii="Candara" w:hAnsi="Candara"/>
        </w:rPr>
      </w:pPr>
      <w:r>
        <w:rPr>
          <w:rFonts w:cs="Times New Roman" w:ascii="Candara" w:hAnsi="Candara"/>
          <w:b w:val="false"/>
          <w:bCs w:val="false"/>
          <w:i w:val="false"/>
          <w:iCs w:val="false"/>
          <w:sz w:val="24"/>
          <w:szCs w:val="24"/>
        </w:rPr>
        <w:t>All required supporting documents and fee must be presented along with the completed application.</w:t>
      </w:r>
    </w:p>
    <w:p>
      <w:pPr>
        <w:pStyle w:val="NoSpacing"/>
        <w:rPr>
          <w:b/>
          <w:bCs/>
          <w:u w:val="single"/>
        </w:rPr>
      </w:pPr>
      <w:r>
        <w:rPr>
          <w:rFonts w:cs="Times New Roman" w:ascii="Times New Roman" w:hAnsi="Times New Roman"/>
          <w:b/>
          <w:bCs/>
          <w:i w:val="false"/>
          <w:iCs w:val="false"/>
          <w:sz w:val="24"/>
          <w:szCs w:val="24"/>
          <w:u w:val="single"/>
        </w:rPr>
        <w:t>We will not accept incomplete applications.</w:t>
      </w:r>
    </w:p>
    <w:p>
      <w:pPr>
        <w:pStyle w:val="NoSpacing"/>
        <w:rPr>
          <w:rFonts w:ascii="Candara" w:hAnsi="Candara"/>
        </w:rPr>
      </w:pPr>
      <w:r>
        <w:rPr>
          <w:rFonts w:cs="Times New Roman" w:ascii="Candara" w:hAnsi="Candara"/>
          <w:b w:val="false"/>
          <w:bCs w:val="false"/>
          <w:i w:val="false"/>
          <w:iCs w:val="false"/>
          <w:sz w:val="24"/>
          <w:szCs w:val="24"/>
        </w:rPr>
        <w:t>Our units are first come first serve. We do not keep a wait list.</w:t>
      </w:r>
    </w:p>
    <w:p>
      <w:pPr>
        <w:pStyle w:val="NoSpacing"/>
        <w:rPr>
          <w:rFonts w:ascii="Caladea" w:hAnsi="Caladea"/>
        </w:rPr>
      </w:pPr>
      <w:r>
        <w:rPr>
          <w:rFonts w:cs="Times New Roman" w:ascii="Caladea" w:hAnsi="Caladea"/>
          <w:b/>
          <w:i/>
          <w:sz w:val="24"/>
          <w:szCs w:val="24"/>
          <w:u w:val="single"/>
        </w:rPr>
        <w:t>2. IDENTIFICATION</w:t>
      </w:r>
    </w:p>
    <w:p>
      <w:pPr>
        <w:pStyle w:val="NoSpacing"/>
        <w:rPr>
          <w:rFonts w:ascii="Candara" w:hAnsi="Candara"/>
        </w:rPr>
      </w:pPr>
      <w:r>
        <w:rPr>
          <w:rFonts w:cs="Times New Roman" w:ascii="Candara" w:hAnsi="Candara"/>
          <w:b w:val="false"/>
          <w:bCs w:val="false"/>
          <w:i w:val="false"/>
          <w:iCs w:val="false"/>
          <w:sz w:val="24"/>
          <w:szCs w:val="24"/>
        </w:rPr>
        <w:t>Applicants must provide two pieces of identification.  One must include a photograph (</w:t>
      </w:r>
      <w:r>
        <w:rPr>
          <w:rFonts w:cs="Times New Roman" w:ascii="Candara" w:hAnsi="Candara"/>
          <w:b w:val="false"/>
          <w:bCs w:val="false"/>
          <w:i w:val="false"/>
          <w:iCs w:val="false"/>
          <w:sz w:val="24"/>
          <w:szCs w:val="24"/>
          <w:u w:val="none"/>
        </w:rPr>
        <w:t>such as a state issued ID card-</w:t>
      </w:r>
      <w:r>
        <w:rPr>
          <w:rFonts w:cs="Times New Roman" w:ascii="Candara" w:hAnsi="Candara"/>
          <w:b w:val="false"/>
          <w:bCs w:val="false"/>
          <w:i w:val="false"/>
          <w:iCs w:val="false"/>
          <w:sz w:val="24"/>
          <w:szCs w:val="24"/>
          <w:u w:val="single"/>
        </w:rPr>
        <w:t>Driver’s License</w:t>
      </w:r>
      <w:r>
        <w:rPr>
          <w:rFonts w:cs="Times New Roman" w:ascii="Candara" w:hAnsi="Candara"/>
          <w:b w:val="false"/>
          <w:bCs w:val="false"/>
          <w:i w:val="false"/>
          <w:iCs w:val="false"/>
          <w:sz w:val="24"/>
          <w:szCs w:val="24"/>
          <w:u w:val="none"/>
        </w:rPr>
        <w:t xml:space="preserve">) and </w:t>
      </w:r>
      <w:r>
        <w:rPr>
          <w:rFonts w:cs="Times New Roman" w:ascii="Candara" w:hAnsi="Candara"/>
          <w:b w:val="false"/>
          <w:bCs w:val="false"/>
          <w:i w:val="false"/>
          <w:iCs w:val="false"/>
          <w:sz w:val="24"/>
          <w:szCs w:val="24"/>
          <w:u w:val="single"/>
        </w:rPr>
        <w:t>Social Security Card</w:t>
      </w:r>
      <w:r>
        <w:rPr>
          <w:rFonts w:cs="Times New Roman" w:ascii="Candara" w:hAnsi="Candara"/>
          <w:b w:val="false"/>
          <w:bCs w:val="false"/>
          <w:i w:val="false"/>
          <w:iCs w:val="false"/>
          <w:sz w:val="24"/>
          <w:szCs w:val="24"/>
          <w:u w:val="none"/>
        </w:rPr>
        <w:t>.</w:t>
      </w:r>
    </w:p>
    <w:p>
      <w:pPr>
        <w:pStyle w:val="NoSpacing"/>
        <w:rPr>
          <w:rFonts w:ascii="Caladea" w:hAnsi="Caladea"/>
        </w:rPr>
      </w:pPr>
      <w:r>
        <w:rPr>
          <w:rFonts w:cs="Times New Roman" w:ascii="Caladea" w:hAnsi="Caladea"/>
          <w:b/>
          <w:i/>
          <w:sz w:val="24"/>
          <w:szCs w:val="24"/>
          <w:u w:val="single"/>
        </w:rPr>
        <w:t>3. SUFFICIENT INCOME/RESOURCES</w:t>
      </w:r>
    </w:p>
    <w:p>
      <w:pPr>
        <w:pStyle w:val="NoSpacing"/>
        <w:rPr>
          <w:rFonts w:ascii="Candara" w:hAnsi="Candara"/>
        </w:rPr>
      </w:pPr>
      <w:r>
        <w:rPr>
          <w:rFonts w:cs="Times New Roman" w:ascii="Candara" w:hAnsi="Candara"/>
          <w:b w:val="false"/>
          <w:bCs w:val="false"/>
          <w:i w:val="false"/>
          <w:iCs w:val="false"/>
          <w:sz w:val="24"/>
          <w:szCs w:val="24"/>
        </w:rPr>
        <w:t xml:space="preserve">Gross household monthly income should be </w:t>
      </w:r>
      <w:r>
        <w:rPr>
          <w:rFonts w:cs="Times New Roman" w:ascii="Candara" w:hAnsi="Candara"/>
          <w:b w:val="false"/>
          <w:bCs w:val="false"/>
          <w:i w:val="false"/>
          <w:iCs w:val="false"/>
          <w:sz w:val="24"/>
          <w:szCs w:val="24"/>
          <w:u w:val="none"/>
        </w:rPr>
        <w:t>at least 3 X the rent</w:t>
      </w:r>
      <w:r>
        <w:rPr>
          <w:rFonts w:cs="Times New Roman" w:ascii="Candara" w:hAnsi="Candara"/>
          <w:b w:val="false"/>
          <w:bCs w:val="false"/>
          <w:i w:val="false"/>
          <w:iCs w:val="false"/>
          <w:sz w:val="24"/>
          <w:szCs w:val="24"/>
        </w:rPr>
        <w:t xml:space="preserve"> (Before Taxes).</w:t>
      </w:r>
    </w:p>
    <w:p>
      <w:pPr>
        <w:pStyle w:val="NoSpacing"/>
        <w:rPr>
          <w:rFonts w:ascii="Candara" w:hAnsi="Candara"/>
        </w:rPr>
      </w:pPr>
      <w:r>
        <w:rPr>
          <w:rFonts w:cs="Times New Roman" w:ascii="Candara" w:hAnsi="Candara"/>
          <w:b w:val="false"/>
          <w:bCs w:val="false"/>
          <w:i w:val="false"/>
          <w:iCs w:val="false"/>
          <w:sz w:val="24"/>
          <w:szCs w:val="24"/>
        </w:rPr>
        <w:t xml:space="preserve">Income shall be verifiable by 3 months of current pay stubs, employer contact or 3 current complete month's bank statements showing consecutive income direct deposits. </w:t>
      </w:r>
      <w:r>
        <w:rPr>
          <w:rFonts w:cs="Times New Roman" w:ascii="Candara" w:hAnsi="Candara"/>
          <w:b w:val="false"/>
          <w:bCs w:val="false"/>
          <w:i w:val="false"/>
          <w:iCs w:val="false"/>
          <w:sz w:val="24"/>
          <w:szCs w:val="24"/>
        </w:rPr>
        <w:t>Applicant must be out of probationary period.</w:t>
      </w:r>
    </w:p>
    <w:p>
      <w:pPr>
        <w:pStyle w:val="NoSpacing"/>
        <w:rPr>
          <w:rFonts w:ascii="Caladea" w:hAnsi="Caladea"/>
        </w:rPr>
      </w:pPr>
      <w:r>
        <w:rPr>
          <w:rFonts w:cs="Times New Roman" w:ascii="Caladea" w:hAnsi="Caladea"/>
          <w:b/>
          <w:i/>
          <w:sz w:val="24"/>
          <w:szCs w:val="24"/>
          <w:u w:val="single"/>
        </w:rPr>
        <w:t>PRIOR RENTAL HISTORY</w:t>
      </w:r>
    </w:p>
    <w:p>
      <w:pPr>
        <w:pStyle w:val="NoSpacing"/>
        <w:rPr>
          <w:rFonts w:ascii="Candara" w:hAnsi="Candara"/>
        </w:rPr>
      </w:pPr>
      <w:r>
        <w:rPr>
          <w:rFonts w:cs="Times New Roman" w:ascii="Candara" w:hAnsi="Candara"/>
          <w:b w:val="false"/>
          <w:bCs w:val="false"/>
          <w:i w:val="false"/>
          <w:iCs w:val="false"/>
          <w:sz w:val="24"/>
          <w:szCs w:val="24"/>
          <w:u w:val="none"/>
        </w:rPr>
        <w:t xml:space="preserve">Rental history of 1 year must be verifiable </w:t>
      </w:r>
      <w:r>
        <w:rPr>
          <w:rFonts w:cs="Times New Roman" w:ascii="Candara" w:hAnsi="Candara"/>
          <w:b w:val="false"/>
          <w:bCs w:val="false"/>
          <w:i w:val="false"/>
          <w:iCs w:val="false"/>
          <w:sz w:val="24"/>
          <w:szCs w:val="24"/>
        </w:rPr>
        <w:t>from unbiased/unrelated sources.</w:t>
      </w:r>
    </w:p>
    <w:p>
      <w:pPr>
        <w:pStyle w:val="NoSpacing"/>
        <w:rPr>
          <w:rFonts w:ascii="Candara" w:hAnsi="Candara"/>
        </w:rPr>
      </w:pPr>
      <w:r>
        <w:rPr>
          <w:rFonts w:cs="Times New Roman" w:ascii="Candara" w:hAnsi="Candara"/>
          <w:b w:val="false"/>
          <w:bCs w:val="false"/>
          <w:i w:val="false"/>
          <w:iCs w:val="false"/>
          <w:sz w:val="24"/>
          <w:szCs w:val="24"/>
        </w:rPr>
        <w:t>Applicants must provide us with prior landlord history and contact information.  We reserve the right to deny if we are unable to verify after a good faith effort or if the rental history is not great.</w:t>
      </w:r>
    </w:p>
    <w:p>
      <w:pPr>
        <w:pStyle w:val="NoSpacing"/>
        <w:rPr>
          <w:rFonts w:ascii="Caladea" w:hAnsi="Caladea"/>
        </w:rPr>
      </w:pPr>
      <w:r>
        <w:rPr>
          <w:rFonts w:cs="Times New Roman" w:ascii="Caladea" w:hAnsi="Caladea"/>
          <w:b/>
          <w:i/>
          <w:sz w:val="24"/>
          <w:szCs w:val="24"/>
          <w:u w:val="single"/>
        </w:rPr>
        <w:t>CREDIT/CRIMINAL/PUBLIC RECORDS CHECK</w:t>
      </w:r>
    </w:p>
    <w:p>
      <w:pPr>
        <w:pStyle w:val="NoSpacing"/>
        <w:rPr>
          <w:rFonts w:ascii="Candara" w:hAnsi="Candara"/>
        </w:rPr>
      </w:pPr>
      <w:bookmarkStart w:id="0" w:name="_GoBack"/>
      <w:bookmarkEnd w:id="0"/>
      <w:r>
        <w:rPr>
          <w:rFonts w:cs="Times New Roman" w:ascii="Candara" w:hAnsi="Candara"/>
          <w:b w:val="false"/>
          <w:bCs w:val="false"/>
          <w:i w:val="false"/>
          <w:iCs w:val="false"/>
          <w:sz w:val="24"/>
          <w:szCs w:val="24"/>
        </w:rPr>
        <w:t xml:space="preserve">A credit check and criminal/public records check will be performed on all applicants. </w:t>
      </w:r>
    </w:p>
    <w:p>
      <w:pPr>
        <w:pStyle w:val="NoSpacing"/>
        <w:rPr/>
      </w:pPr>
      <w:r>
        <w:rPr>
          <w:rFonts w:cs="Times New Roman" w:ascii="Times New Roman" w:hAnsi="Times New Roman"/>
          <w:b/>
          <w:bCs/>
          <w:i w:val="false"/>
          <w:iCs w:val="false"/>
          <w:sz w:val="24"/>
          <w:szCs w:val="24"/>
          <w:u w:val="single"/>
        </w:rPr>
        <w:t>All applicants are required to have a credit score rating of 650 or better.</w:t>
      </w:r>
      <w:r>
        <w:rPr>
          <w:rFonts w:cs="Times New Roman" w:ascii="Times New Roman" w:hAnsi="Times New Roman"/>
          <w:b/>
          <w:bCs/>
          <w:i w:val="false"/>
          <w:iCs w:val="false"/>
          <w:sz w:val="24"/>
          <w:szCs w:val="24"/>
        </w:rPr>
        <w:t xml:space="preserve"> </w:t>
      </w:r>
      <w:r>
        <w:rPr>
          <w:rFonts w:cs="Times New Roman" w:ascii="Times New Roman" w:hAnsi="Times New Roman"/>
          <w:b w:val="false"/>
          <w:bCs w:val="false"/>
          <w:i w:val="false"/>
          <w:iCs w:val="false"/>
          <w:sz w:val="24"/>
          <w:szCs w:val="24"/>
        </w:rPr>
        <w:t xml:space="preserve">Any negative/derogatory reports </w:t>
      </w:r>
      <w:r>
        <w:rPr>
          <w:rFonts w:cs="Times New Roman" w:ascii="Candara" w:hAnsi="Candara"/>
          <w:b w:val="false"/>
          <w:bCs w:val="false"/>
          <w:i w:val="false"/>
          <w:iCs w:val="false"/>
          <w:sz w:val="24"/>
          <w:szCs w:val="24"/>
        </w:rPr>
        <w:t>may result in denial of applicants, regardless of credit score.</w:t>
      </w:r>
    </w:p>
    <w:p>
      <w:pPr>
        <w:pStyle w:val="NoSpacing"/>
        <w:rPr>
          <w:rFonts w:ascii="Candara" w:hAnsi="Candara"/>
        </w:rPr>
      </w:pPr>
      <w:r>
        <w:rPr>
          <w:rFonts w:cs="Times New Roman" w:ascii="Candara" w:hAnsi="Candara"/>
          <w:b w:val="false"/>
          <w:bCs w:val="false"/>
          <w:i w:val="false"/>
          <w:iCs w:val="false"/>
          <w:sz w:val="24"/>
          <w:szCs w:val="24"/>
        </w:rPr>
        <w:t xml:space="preserve">Application fees are </w:t>
      </w:r>
      <w:r>
        <w:rPr>
          <w:rFonts w:cs="Times New Roman" w:ascii="Candara" w:hAnsi="Candara"/>
          <w:b/>
          <w:bCs/>
          <w:i w:val="false"/>
          <w:iCs w:val="false"/>
          <w:sz w:val="24"/>
          <w:szCs w:val="24"/>
          <w:u w:val="single"/>
        </w:rPr>
        <w:t>$30.00 per adult</w:t>
      </w:r>
      <w:r>
        <w:rPr>
          <w:rFonts w:cs="Times New Roman" w:ascii="Candara" w:hAnsi="Candara"/>
          <w:b w:val="false"/>
          <w:bCs w:val="false"/>
          <w:i w:val="false"/>
          <w:iCs w:val="false"/>
          <w:sz w:val="24"/>
          <w:szCs w:val="24"/>
          <w:u w:val="single"/>
        </w:rPr>
        <w:t xml:space="preserve"> </w:t>
      </w:r>
      <w:r>
        <w:rPr>
          <w:rFonts w:cs="Times New Roman" w:ascii="Candara" w:hAnsi="Candara"/>
          <w:b w:val="false"/>
          <w:bCs w:val="false"/>
          <w:i w:val="false"/>
          <w:iCs w:val="false"/>
          <w:sz w:val="24"/>
          <w:szCs w:val="24"/>
          <w:u w:val="none"/>
        </w:rPr>
        <w:t xml:space="preserve"> 18 years of age and older.</w:t>
      </w:r>
      <w:r>
        <w:rPr>
          <w:rFonts w:cs="Times New Roman" w:ascii="Candara" w:hAnsi="Candara"/>
          <w:b w:val="false"/>
          <w:bCs w:val="false"/>
          <w:i w:val="false"/>
          <w:iCs w:val="false"/>
          <w:sz w:val="24"/>
          <w:szCs w:val="24"/>
          <w:u w:val="single"/>
        </w:rPr>
        <w:t xml:space="preserve"> </w:t>
      </w:r>
      <w:r>
        <w:rPr>
          <w:rFonts w:cs="Times New Roman" w:ascii="Candara" w:hAnsi="Candara"/>
          <w:b/>
          <w:bCs/>
          <w:i w:val="false"/>
          <w:iCs w:val="false"/>
          <w:sz w:val="24"/>
          <w:szCs w:val="24"/>
          <w:u w:val="single"/>
        </w:rPr>
        <w:t>Screening fees must be paid with money order or cashier's check only</w:t>
      </w:r>
      <w:r>
        <w:rPr>
          <w:rFonts w:cs="Times New Roman" w:ascii="Candara" w:hAnsi="Candara"/>
          <w:b w:val="false"/>
          <w:bCs w:val="false"/>
          <w:i w:val="false"/>
          <w:iCs w:val="false"/>
          <w:sz w:val="24"/>
          <w:szCs w:val="24"/>
          <w:u w:val="none"/>
        </w:rPr>
        <w:t xml:space="preserve"> when submitting the application. Make checks payable to the Property you are applying for.</w:t>
      </w:r>
    </w:p>
    <w:p>
      <w:pPr>
        <w:pStyle w:val="NoSpacing"/>
        <w:rPr>
          <w:rFonts w:ascii="Candara" w:hAnsi="Candara"/>
          <w:b/>
          <w:bCs/>
        </w:rPr>
      </w:pPr>
      <w:r>
        <w:rPr>
          <w:rFonts w:cs="Times New Roman" w:ascii="Candara" w:hAnsi="Candara"/>
          <w:b/>
          <w:bCs/>
          <w:i w:val="false"/>
          <w:iCs w:val="false"/>
          <w:sz w:val="24"/>
          <w:szCs w:val="24"/>
          <w:u w:val="none"/>
        </w:rPr>
        <w:t>Applicants may be denied for any reasons listed above as well as conduct, including interaction and treatment of staff or inability to provide deposit fee and move in-costs at time of acceptance.</w:t>
      </w:r>
    </w:p>
    <w:p>
      <w:pPr>
        <w:pStyle w:val="NoSpacing"/>
        <w:rPr>
          <w:rFonts w:ascii="Times New Roman" w:hAnsi="Times New Roman" w:cs="Times New Roman"/>
          <w:b/>
          <w:bCs/>
          <w:i/>
          <w:i/>
          <w:u w:val="none"/>
        </w:rPr>
      </w:pPr>
      <w:r>
        <w:rPr>
          <w:rFonts w:cs="Times New Roman" w:ascii="Times New Roman" w:hAnsi="Times New Roman"/>
          <w:b/>
          <w:bCs/>
          <w:i/>
          <w:u w:val="none"/>
        </w:rPr>
      </w:r>
    </w:p>
    <w:p>
      <w:pPr>
        <w:pStyle w:val="NoSpacing"/>
        <w:jc w:val="center"/>
        <w:rPr>
          <w:sz w:val="26"/>
          <w:szCs w:val="26"/>
        </w:rPr>
      </w:pPr>
      <w:r>
        <w:rPr>
          <w:rFonts w:cs="Times New Roman" w:ascii="Caladea" w:hAnsi="Caladea"/>
          <w:b/>
          <w:bCs/>
          <w:i/>
          <w:sz w:val="26"/>
          <w:szCs w:val="26"/>
          <w:u w:val="single"/>
        </w:rPr>
        <w:t>No cash or personal checks accepted for screening fees or move-in costs.</w:t>
      </w:r>
    </w:p>
    <w:p>
      <w:pPr>
        <w:pStyle w:val="NoSpacing"/>
        <w:rPr>
          <w:rFonts w:ascii="Caladea" w:hAnsi="Caladea" w:cs="Times New Roman"/>
          <w:b/>
          <w:i/>
          <w:i/>
          <w:u w:val="none"/>
        </w:rPr>
      </w:pPr>
      <w:r>
        <w:rPr>
          <w:rFonts w:cs="Times New Roman" w:ascii="Caladea" w:hAnsi="Caladea"/>
          <w:b/>
          <w:i/>
          <w:u w:val="none"/>
        </w:rPr>
      </w:r>
    </w:p>
    <w:p>
      <w:pPr>
        <w:pStyle w:val="NoSpacing"/>
        <w:rPr>
          <w:rFonts w:ascii="Candara" w:hAnsi="Candara"/>
        </w:rPr>
      </w:pPr>
      <w:r>
        <w:rPr>
          <w:rFonts w:cs="Times New Roman" w:ascii="Candara" w:hAnsi="Candara"/>
          <w:b/>
          <w:i/>
          <w:sz w:val="24"/>
          <w:szCs w:val="24"/>
        </w:rPr>
        <w:t>By signing below, I acknowledge that all information on this application for tenancy is true and accurate, hereby authorize inquiries necessary to evaluate the application for accuracy and credit standing. It is acknowledged that incomplete, inaccurate or falsified information shall be grounds for denial of the application or subsequent termination of tenancy upon determination of such falsified data.</w:t>
      </w:r>
    </w:p>
    <w:p>
      <w:pPr>
        <w:pStyle w:val="NoSpacing"/>
        <w:rPr>
          <w:rFonts w:ascii="Candara" w:hAnsi="Candara" w:cs="Times New Roman"/>
          <w:b/>
          <w:i/>
          <w:i/>
        </w:rPr>
      </w:pPr>
      <w:r>
        <w:rPr>
          <w:rFonts w:cs="Times New Roman" w:ascii="Candara" w:hAnsi="Candara"/>
          <w:b/>
          <w:i/>
        </w:rPr>
      </w:r>
    </w:p>
    <w:p>
      <w:pPr>
        <w:pStyle w:val="NoSpacing"/>
        <w:rPr>
          <w:rFonts w:ascii="Caladea" w:hAnsi="Caladea"/>
          <w:u w:val="none"/>
        </w:rPr>
      </w:pPr>
      <w:r>
        <w:rPr>
          <w:rFonts w:cs="Times New Roman" w:ascii="Caladea" w:hAnsi="Caladea"/>
          <w:b/>
          <w:i/>
          <w:sz w:val="24"/>
          <w:szCs w:val="24"/>
          <w:u w:val="none"/>
        </w:rPr>
        <w:t>By signing below, I am giving Ish Properties representative my permission to verify information made available by any and all sources or agencies for screening purposes, either during the application process or if approved, during occupancy.</w:t>
      </w:r>
    </w:p>
    <w:p>
      <w:pPr>
        <w:pStyle w:val="NoSpacing"/>
        <w:rPr>
          <w:rFonts w:ascii="Times New Roman" w:hAnsi="Times New Roman" w:cs="Times New Roman"/>
          <w:b/>
          <w:i/>
          <w:i/>
        </w:rPr>
      </w:pPr>
      <w:r>
        <w:rPr>
          <w:rFonts w:cs="Times New Roman" w:ascii="Times New Roman" w:hAnsi="Times New Roman"/>
          <w:b/>
          <w:i/>
        </w:rPr>
      </w:r>
    </w:p>
    <w:p>
      <w:pPr>
        <w:pStyle w:val="NoSpacing"/>
        <w:rPr>
          <w:sz w:val="24"/>
          <w:szCs w:val="24"/>
        </w:rPr>
      </w:pPr>
      <w:r>
        <w:rPr>
          <w:rFonts w:cs="Times New Roman" w:ascii="Times New Roman" w:hAnsi="Times New Roman"/>
          <w:b/>
          <w:i/>
          <w:sz w:val="24"/>
          <w:szCs w:val="24"/>
        </w:rPr>
        <w:t>Printed Full Name:_____________________________________________________________</w:t>
      </w:r>
    </w:p>
    <w:p>
      <w:pPr>
        <w:pStyle w:val="NoSpacing"/>
        <w:rPr>
          <w:rFonts w:ascii="Times New Roman" w:hAnsi="Times New Roman" w:cs="Times New Roman"/>
          <w:b/>
          <w:i/>
          <w:i/>
        </w:rPr>
      </w:pPr>
      <w:r>
        <w:rPr>
          <w:rFonts w:cs="Times New Roman" w:ascii="Times New Roman" w:hAnsi="Times New Roman"/>
          <w:b/>
          <w:i/>
        </w:rPr>
      </w:r>
    </w:p>
    <w:p>
      <w:pPr>
        <w:pStyle w:val="Normal"/>
        <w:spacing w:before="0" w:after="200"/>
        <w:jc w:val="both"/>
        <w:rPr/>
      </w:pPr>
      <w:r>
        <w:rPr>
          <w:rFonts w:cs="Times New Roman" w:ascii="Times New Roman" w:hAnsi="Times New Roman"/>
          <w:b/>
          <w:i/>
          <w:sz w:val="24"/>
          <w:szCs w:val="24"/>
        </w:rPr>
        <w:t xml:space="preserve"> </w:t>
      </w:r>
      <w:r>
        <w:rPr>
          <w:rFonts w:cs="Times New Roman" w:ascii="Times New Roman" w:hAnsi="Times New Roman"/>
          <w:b/>
          <w:i/>
          <w:sz w:val="24"/>
          <w:szCs w:val="24"/>
        </w:rPr>
        <w:t>Applicant Signature:</w:t>
      </w:r>
      <w:r>
        <w:rPr>
          <w:rFonts w:cs="Times New Roman" w:ascii="Times New Roman" w:hAnsi="Times New Roman"/>
          <w:b/>
          <w:i/>
          <w:sz w:val="24"/>
          <w:szCs w:val="24"/>
          <w:u w:val="single"/>
        </w:rPr>
        <w:tab/>
        <w:tab/>
        <w:tab/>
        <w:tab/>
        <w:tab/>
        <w:t xml:space="preserve">                   </w:t>
      </w:r>
      <w:r>
        <w:rPr>
          <w:rFonts w:cs="Times New Roman" w:ascii="Times New Roman" w:hAnsi="Times New Roman"/>
          <w:b/>
          <w:i/>
          <w:sz w:val="24"/>
          <w:szCs w:val="24"/>
        </w:rPr>
        <w:t>Date:</w:t>
      </w:r>
      <w:r>
        <w:rPr>
          <w:rFonts w:cs="Times New Roman" w:ascii="Times New Roman" w:hAnsi="Times New Roman"/>
          <w:b/>
          <w:i/>
          <w:sz w:val="24"/>
          <w:szCs w:val="24"/>
          <w:u w:val="single"/>
        </w:rPr>
        <w:tab/>
        <w:tab/>
        <w:tab/>
        <w:tab/>
      </w:r>
    </w:p>
    <w:sectPr>
      <w:headerReference w:type="default" r:id="rId2"/>
      <w:type w:val="nextPage"/>
      <w:pgSz w:w="12240" w:h="15840"/>
      <w:pgMar w:left="720" w:right="720" w:gutter="0" w:header="720" w:top="1440" w:footer="0" w:bottom="34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aladea">
    <w:altName w:val="Cambria"/>
    <w:charset w:val="00"/>
    <w:family w:val="roman"/>
    <w:pitch w:val="variable"/>
  </w:font>
  <w:font w:name="Candara">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Spacing"/>
      <w:tabs>
        <w:tab w:val="clear" w:pos="720"/>
        <w:tab w:val="right" w:pos="9360" w:leader="none"/>
      </w:tabs>
      <w:rPr>
        <w:rFonts w:ascii="Times New Roman" w:hAnsi="Times New Roman" w:cs="Times New Roman"/>
        <w:b/>
        <w:i/>
        <w:i/>
        <w:sz w:val="24"/>
        <w:szCs w:val="24"/>
      </w:rPr>
    </w:pPr>
    <w:r>
      <w:rPr>
        <w:rFonts w:cs="Times New Roman" w:ascii="Times New Roman" w:hAnsi="Times New Roman"/>
        <w:b/>
        <w:i/>
        <w:sz w:val="24"/>
        <w:szCs w:val="24"/>
      </w:rPr>
      <w:drawing>
        <wp:anchor behindDoc="1" distT="0" distB="0" distL="0" distR="0" simplePos="0" locked="0" layoutInCell="0" allowOverlap="1" relativeHeight="2">
          <wp:simplePos x="0" y="0"/>
          <wp:positionH relativeFrom="column">
            <wp:posOffset>2847975</wp:posOffset>
          </wp:positionH>
          <wp:positionV relativeFrom="paragraph">
            <wp:posOffset>-263525</wp:posOffset>
          </wp:positionV>
          <wp:extent cx="1181100" cy="727075"/>
          <wp:effectExtent l="0" t="0" r="0" b="0"/>
          <wp:wrapSquare wrapText="larges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1"/>
                  <a:stretch>
                    <a:fillRect/>
                  </a:stretch>
                </pic:blipFill>
                <pic:spPr bwMode="auto">
                  <a:xfrm>
                    <a:off x="0" y="0"/>
                    <a:ext cx="1181100" cy="727075"/>
                  </a:xfrm>
                  <a:prstGeom prst="rect">
                    <a:avLst/>
                  </a:prstGeom>
                </pic:spPr>
              </pic:pic>
            </a:graphicData>
          </a:graphic>
        </wp:anchor>
      </w:drawing>
    </w:r>
  </w:p>
  <w:p>
    <w:pPr>
      <w:pStyle w:val="NoSpacing"/>
      <w:tabs>
        <w:tab w:val="clear" w:pos="720"/>
        <w:tab w:val="right" w:pos="9360" w:leader="none"/>
      </w:tabs>
      <w:rPr/>
    </w:pPr>
    <w:r>
      <w:rPr>
        <w:rFonts w:cs="Times New Roman" w:ascii="Times New Roman" w:hAnsi="Times New Roman"/>
        <w:b/>
        <w:i/>
        <w:sz w:val="24"/>
        <w:szCs w:val="24"/>
      </w:rPr>
      <w:tab/>
    </w:r>
  </w:p>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a56ab"/>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00000A"/>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6401aa"/>
    <w:rPr>
      <w:rFonts w:ascii="Tahoma" w:hAnsi="Tahoma" w:cs="Tahoma"/>
      <w:sz w:val="16"/>
      <w:szCs w:val="16"/>
    </w:rPr>
  </w:style>
  <w:style w:type="character" w:styleId="HeaderChar" w:customStyle="1">
    <w:name w:val="Header Char"/>
    <w:basedOn w:val="DefaultParagraphFont"/>
    <w:link w:val="Header"/>
    <w:uiPriority w:val="99"/>
    <w:qFormat/>
    <w:rsid w:val="001c205f"/>
    <w:rPr/>
  </w:style>
  <w:style w:type="character" w:styleId="FooterChar" w:customStyle="1">
    <w:name w:val="Footer Char"/>
    <w:basedOn w:val="DefaultParagraphFont"/>
    <w:link w:val="Footer"/>
    <w:uiPriority w:val="99"/>
    <w:qFormat/>
    <w:rsid w:val="001c205f"/>
    <w:rPr/>
  </w:style>
  <w:style w:type="paragraph" w:styleId="Heading">
    <w:name w:val="Heading"/>
    <w:basedOn w:val="Normal"/>
    <w:next w:val="TextBody"/>
    <w:qFormat/>
    <w:pPr>
      <w:keepNext w:val="true"/>
      <w:spacing w:before="240" w:after="120"/>
    </w:pPr>
    <w:rPr>
      <w:rFonts w:ascii="Liberation Sans" w:hAnsi="Liberation Sans" w:eastAsia="Microsoft YaHei" w:cs="Arial Unicode M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NoSpacing">
    <w:name w:val="No Spacing"/>
    <w:uiPriority w:val="1"/>
    <w:qFormat/>
    <w:rsid w:val="00a14093"/>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00000A"/>
      <w:kern w:val="0"/>
      <w:sz w:val="22"/>
      <w:szCs w:val="22"/>
      <w:lang w:val="en-US" w:eastAsia="en-US" w:bidi="ar-SA"/>
    </w:rPr>
  </w:style>
  <w:style w:type="paragraph" w:styleId="BalloonText">
    <w:name w:val="Balloon Text"/>
    <w:basedOn w:val="Normal"/>
    <w:link w:val="BalloonTextChar"/>
    <w:uiPriority w:val="99"/>
    <w:semiHidden/>
    <w:unhideWhenUsed/>
    <w:qFormat/>
    <w:rsid w:val="006401aa"/>
    <w:pPr>
      <w:spacing w:lineRule="auto" w:line="240" w:before="0" w:after="0"/>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
    <w:link w:val="HeaderChar"/>
    <w:uiPriority w:val="99"/>
    <w:unhideWhenUsed/>
    <w:rsid w:val="001c205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1c205f"/>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Application>LibreOffice/7.5.3.2$Windows_X86_64 LibreOffice_project/9f56dff12ba03b9acd7730a5a481eea045e468f3</Application>
  <AppVersion>15.0000</AppVersion>
  <Pages>1</Pages>
  <Words>455</Words>
  <Characters>2544</Characters>
  <CharactersWithSpaces>3004</CharactersWithSpaces>
  <Paragraphs>29</Paragraphs>
  <Company>Ish Ranch Estates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2014-09-22T18:58:00Z</dcterms:created>
  <dc:creator>User</dc:creator>
  <dc:description/>
  <dc:language>en-US</dc:language>
  <cp:lastModifiedBy/>
  <cp:lastPrinted>2019-07-24T11:16:28Z</cp:lastPrinted>
  <dcterms:modified xsi:type="dcterms:W3CDTF">2025-02-27T15:49:12Z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